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35672" w14:textId="0261E32F" w:rsidR="005F733E" w:rsidRDefault="005F733E" w:rsidP="00E77F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26161564"/>
      <w:r w:rsidRPr="00221879">
        <w:rPr>
          <w:rFonts w:ascii="Times New Roman" w:hAnsi="Times New Roman" w:cs="Times New Roman"/>
          <w:bCs/>
          <w:sz w:val="24"/>
          <w:szCs w:val="24"/>
        </w:rPr>
        <w:t>Координационный центр развития кадрового потенциала в области демографии</w:t>
      </w:r>
    </w:p>
    <w:p w14:paraId="212B132F" w14:textId="71882293" w:rsidR="00442C9B" w:rsidRPr="00221879" w:rsidRDefault="00442C9B" w:rsidP="00E77F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1879">
        <w:rPr>
          <w:rFonts w:ascii="Times New Roman" w:hAnsi="Times New Roman" w:cs="Times New Roman"/>
          <w:bCs/>
          <w:sz w:val="24"/>
          <w:szCs w:val="24"/>
        </w:rPr>
        <w:t xml:space="preserve">Уральский межрегиональный центр развития кадрового потенциала </w:t>
      </w:r>
    </w:p>
    <w:p w14:paraId="16A57F15" w14:textId="0C8BC792" w:rsidR="00442C9B" w:rsidRPr="00221879" w:rsidRDefault="00442C9B" w:rsidP="00E77F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1879">
        <w:rPr>
          <w:rFonts w:ascii="Times New Roman" w:hAnsi="Times New Roman" w:cs="Times New Roman"/>
          <w:bCs/>
          <w:sz w:val="24"/>
          <w:szCs w:val="24"/>
        </w:rPr>
        <w:t>в области демографии</w:t>
      </w:r>
      <w:bookmarkEnd w:id="0"/>
      <w:r w:rsidRPr="0022187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17D06A6" w14:textId="77777777" w:rsidR="00C654C3" w:rsidRPr="00B52637" w:rsidRDefault="00C654C3" w:rsidP="00C65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1879">
        <w:rPr>
          <w:rFonts w:ascii="Times New Roman" w:hAnsi="Times New Roman" w:cs="Times New Roman"/>
          <w:bCs/>
          <w:sz w:val="24"/>
          <w:szCs w:val="24"/>
        </w:rPr>
        <w:t xml:space="preserve">Институт </w:t>
      </w:r>
      <w:r w:rsidRPr="00B52637">
        <w:rPr>
          <w:rFonts w:ascii="Times New Roman" w:hAnsi="Times New Roman" w:cs="Times New Roman"/>
          <w:bCs/>
          <w:sz w:val="24"/>
          <w:szCs w:val="24"/>
        </w:rPr>
        <w:t>демографических исследований ФНИСЦ РАН</w:t>
      </w:r>
    </w:p>
    <w:p w14:paraId="31B7242B" w14:textId="77777777" w:rsidR="00C654C3" w:rsidRPr="00B52637" w:rsidRDefault="00C654C3" w:rsidP="00C65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2637">
        <w:rPr>
          <w:rFonts w:ascii="Times New Roman" w:hAnsi="Times New Roman" w:cs="Times New Roman"/>
          <w:bCs/>
          <w:sz w:val="24"/>
          <w:szCs w:val="24"/>
        </w:rPr>
        <w:t>Уральский федеральный университет имени первого Президента России Б.Н. Ельцина</w:t>
      </w:r>
    </w:p>
    <w:p w14:paraId="0C3546F0" w14:textId="71E8361B" w:rsidR="00BB361F" w:rsidRPr="00B52637" w:rsidRDefault="00BB361F" w:rsidP="00E77F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2637">
        <w:rPr>
          <w:rFonts w:ascii="Times New Roman" w:hAnsi="Times New Roman" w:cs="Times New Roman"/>
          <w:bCs/>
          <w:sz w:val="24"/>
          <w:szCs w:val="24"/>
        </w:rPr>
        <w:t xml:space="preserve">Институт экономики </w:t>
      </w:r>
      <w:proofErr w:type="spellStart"/>
      <w:r w:rsidRPr="00B52637">
        <w:rPr>
          <w:rFonts w:ascii="Times New Roman" w:hAnsi="Times New Roman" w:cs="Times New Roman"/>
          <w:bCs/>
          <w:sz w:val="24"/>
          <w:szCs w:val="24"/>
        </w:rPr>
        <w:t>УрО</w:t>
      </w:r>
      <w:proofErr w:type="spellEnd"/>
      <w:r w:rsidRPr="00B52637">
        <w:rPr>
          <w:rFonts w:ascii="Times New Roman" w:hAnsi="Times New Roman" w:cs="Times New Roman"/>
          <w:bCs/>
          <w:sz w:val="24"/>
          <w:szCs w:val="24"/>
        </w:rPr>
        <w:t xml:space="preserve"> РАН</w:t>
      </w:r>
    </w:p>
    <w:p w14:paraId="20E68A76" w14:textId="12D4FEB4" w:rsidR="00BB361F" w:rsidRDefault="00F40A52" w:rsidP="00E77F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Национальная родительская ассоциация </w:t>
      </w:r>
    </w:p>
    <w:p w14:paraId="68A72BE2" w14:textId="6E7244AB" w:rsidR="00F40A52" w:rsidRPr="00B52637" w:rsidRDefault="00F40A52" w:rsidP="00E77F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Свердловский областной родительский комитет</w:t>
      </w:r>
    </w:p>
    <w:p w14:paraId="6BEABC1D" w14:textId="77777777" w:rsidR="00442C9B" w:rsidRPr="00B52637" w:rsidRDefault="00442C9B" w:rsidP="00E77F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1FA49A" w14:textId="51D86D76" w:rsidR="007E339C" w:rsidRPr="00B52637" w:rsidRDefault="007E339C" w:rsidP="00E7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63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ВСЕРОССИЙСКОМ КОНКУРСЕ ПРОЕКТОВ УЛУЧШЕНИЯ ДЕМОГРАФИЧЕСКОЙ СИТУАЦИИ В РОССИЙСКИХ РЕГИОНАХ </w:t>
      </w:r>
      <w:r w:rsidRPr="00B5263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8D35362" w14:textId="040FDA56" w:rsidR="007E339C" w:rsidRPr="00CC4161" w:rsidRDefault="007E339C" w:rsidP="00F40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67">
        <w:rPr>
          <w:rFonts w:ascii="Times New Roman" w:hAnsi="Times New Roman" w:cs="Times New Roman"/>
          <w:sz w:val="24"/>
          <w:szCs w:val="24"/>
        </w:rPr>
        <w:t xml:space="preserve">Уральский федеральный университет им. первого Президента России Б.Н. Ельцина, </w:t>
      </w:r>
      <w:r w:rsidR="00CC4161" w:rsidRPr="00E92967">
        <w:rPr>
          <w:rFonts w:ascii="Times New Roman" w:hAnsi="Times New Roman" w:cs="Times New Roman"/>
          <w:sz w:val="24"/>
          <w:szCs w:val="24"/>
        </w:rPr>
        <w:t xml:space="preserve">Институт экономики </w:t>
      </w:r>
      <w:proofErr w:type="spellStart"/>
      <w:r w:rsidR="00CC4161" w:rsidRPr="00E92967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CC4161" w:rsidRPr="00E92967">
        <w:rPr>
          <w:rFonts w:ascii="Times New Roman" w:hAnsi="Times New Roman" w:cs="Times New Roman"/>
          <w:sz w:val="24"/>
          <w:szCs w:val="24"/>
        </w:rPr>
        <w:t xml:space="preserve"> РАН, </w:t>
      </w:r>
      <w:r w:rsidR="005F733E" w:rsidRPr="00E92967">
        <w:rPr>
          <w:rFonts w:ascii="Times New Roman" w:hAnsi="Times New Roman" w:cs="Times New Roman"/>
          <w:sz w:val="24"/>
          <w:szCs w:val="24"/>
        </w:rPr>
        <w:t xml:space="preserve">Институт демографических исследований ФНИСЦ РАН, </w:t>
      </w:r>
      <w:r w:rsidR="005F733E" w:rsidRPr="00E92967">
        <w:rPr>
          <w:rFonts w:ascii="Times New Roman" w:hAnsi="Times New Roman" w:cs="Times New Roman"/>
          <w:bCs/>
          <w:sz w:val="24"/>
          <w:szCs w:val="24"/>
        </w:rPr>
        <w:t xml:space="preserve">Координационный центр развития кадрового потенциала в области демографии ИДИ ФНИСЦ РАН, </w:t>
      </w:r>
      <w:r w:rsidR="00442C9B" w:rsidRPr="00E92967">
        <w:rPr>
          <w:rFonts w:ascii="Times New Roman" w:hAnsi="Times New Roman" w:cs="Times New Roman"/>
          <w:sz w:val="24"/>
          <w:szCs w:val="24"/>
        </w:rPr>
        <w:t xml:space="preserve">Уральский межрегиональный центр развития кадрового потенциала, </w:t>
      </w:r>
      <w:r w:rsidR="00F40A52" w:rsidRPr="00E92967">
        <w:rPr>
          <w:rFonts w:ascii="Times New Roman" w:hAnsi="Times New Roman" w:cs="Times New Roman"/>
          <w:bCs/>
          <w:sz w:val="24"/>
          <w:szCs w:val="24"/>
        </w:rPr>
        <w:t>Национальная родительская ассоциация, Свердловский областной родительский комитет</w:t>
      </w:r>
      <w:r w:rsidRPr="00E92967">
        <w:rPr>
          <w:rFonts w:ascii="Times New Roman" w:hAnsi="Times New Roman" w:cs="Times New Roman"/>
          <w:sz w:val="24"/>
          <w:szCs w:val="24"/>
        </w:rPr>
        <w:t xml:space="preserve"> в рамках Уральского демографического форума проводят конкурс</w:t>
      </w:r>
      <w:r w:rsidR="00CC4161" w:rsidRPr="00E92967">
        <w:rPr>
          <w:rFonts w:ascii="Times New Roman" w:hAnsi="Times New Roman" w:cs="Times New Roman"/>
          <w:sz w:val="24"/>
          <w:szCs w:val="24"/>
        </w:rPr>
        <w:t xml:space="preserve"> идей</w:t>
      </w:r>
      <w:r w:rsidRPr="00E92967">
        <w:rPr>
          <w:rFonts w:ascii="Times New Roman" w:hAnsi="Times New Roman" w:cs="Times New Roman"/>
          <w:sz w:val="24"/>
          <w:szCs w:val="24"/>
        </w:rPr>
        <w:t xml:space="preserve"> проектов улучшения демографической ситуации в российских регионах «Демография родно</w:t>
      </w:r>
      <w:r w:rsidR="00221879" w:rsidRPr="00E92967">
        <w:rPr>
          <w:rFonts w:ascii="Times New Roman" w:hAnsi="Times New Roman" w:cs="Times New Roman"/>
          <w:sz w:val="24"/>
          <w:szCs w:val="24"/>
        </w:rPr>
        <w:t>й</w:t>
      </w:r>
      <w:r w:rsidRPr="00E92967">
        <w:rPr>
          <w:rFonts w:ascii="Times New Roman" w:hAnsi="Times New Roman" w:cs="Times New Roman"/>
          <w:sz w:val="24"/>
          <w:szCs w:val="24"/>
        </w:rPr>
        <w:t xml:space="preserve"> </w:t>
      </w:r>
      <w:r w:rsidR="00221879" w:rsidRPr="00E92967">
        <w:rPr>
          <w:rFonts w:ascii="Times New Roman" w:hAnsi="Times New Roman" w:cs="Times New Roman"/>
          <w:sz w:val="24"/>
          <w:szCs w:val="24"/>
        </w:rPr>
        <w:t>страны</w:t>
      </w:r>
      <w:r w:rsidRPr="00E92967">
        <w:rPr>
          <w:rFonts w:ascii="Times New Roman" w:hAnsi="Times New Roman" w:cs="Times New Roman"/>
          <w:sz w:val="24"/>
          <w:szCs w:val="24"/>
        </w:rPr>
        <w:t>».</w:t>
      </w:r>
      <w:r w:rsidR="00221879" w:rsidRPr="00E92967">
        <w:rPr>
          <w:rFonts w:ascii="Times New Roman" w:hAnsi="Times New Roman" w:cs="Times New Roman"/>
          <w:sz w:val="24"/>
          <w:szCs w:val="24"/>
        </w:rPr>
        <w:t xml:space="preserve"> </w:t>
      </w:r>
      <w:r w:rsidRPr="00E92967">
        <w:rPr>
          <w:rFonts w:ascii="Times New Roman" w:hAnsi="Times New Roman" w:cs="Times New Roman"/>
          <w:sz w:val="24"/>
          <w:szCs w:val="24"/>
        </w:rPr>
        <w:t xml:space="preserve">Мероприятие направлено на сбор и последующую проработку идей по улучшению демографической ситуации в </w:t>
      </w:r>
      <w:r w:rsidR="00C654C3" w:rsidRPr="00E92967">
        <w:rPr>
          <w:rFonts w:ascii="Times New Roman" w:hAnsi="Times New Roman" w:cs="Times New Roman"/>
          <w:sz w:val="24"/>
          <w:szCs w:val="24"/>
        </w:rPr>
        <w:t xml:space="preserve">стране и российских </w:t>
      </w:r>
      <w:r w:rsidRPr="00E92967">
        <w:rPr>
          <w:rFonts w:ascii="Times New Roman" w:hAnsi="Times New Roman" w:cs="Times New Roman"/>
          <w:sz w:val="24"/>
          <w:szCs w:val="24"/>
        </w:rPr>
        <w:t>регионах.</w:t>
      </w:r>
      <w:r w:rsidRPr="00CC4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F43B4" w14:textId="77777777" w:rsidR="00B77B85" w:rsidRPr="00CC4161" w:rsidRDefault="00B77B85" w:rsidP="00E77F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2A5A6" w14:textId="77777777" w:rsidR="007E339C" w:rsidRPr="00CC4161" w:rsidRDefault="007E339C" w:rsidP="00E77F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C416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00DE88B5" w14:textId="77777777" w:rsidR="00B77B85" w:rsidRPr="00CC4161" w:rsidRDefault="00B77B85" w:rsidP="00E77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09C359" w14:textId="5DB03916" w:rsidR="007E339C" w:rsidRPr="00CC4161" w:rsidRDefault="007E339C" w:rsidP="00E77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161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и условия проведения конкурса проектов студентов вузов по улучшению демографической ситуации в российских регионах «</w:t>
      </w:r>
      <w:r w:rsidR="00221879" w:rsidRPr="00CC4161">
        <w:rPr>
          <w:rFonts w:ascii="Times New Roman" w:hAnsi="Times New Roman" w:cs="Times New Roman"/>
          <w:sz w:val="24"/>
          <w:szCs w:val="24"/>
        </w:rPr>
        <w:t>Демография родной страны</w:t>
      </w:r>
      <w:r w:rsidRPr="00CC4161">
        <w:rPr>
          <w:rFonts w:ascii="Times New Roman" w:hAnsi="Times New Roman" w:cs="Times New Roman"/>
          <w:sz w:val="24"/>
          <w:szCs w:val="24"/>
        </w:rPr>
        <w:t xml:space="preserve">» с оцениванием заинтересованными сторонами (представителями исполнительных органов власти, академического сообщества, общественных организаций), входящими в экспертное жюри. </w:t>
      </w:r>
    </w:p>
    <w:p w14:paraId="1997F27E" w14:textId="77777777" w:rsidR="007E339C" w:rsidRPr="007D0B70" w:rsidRDefault="007E339C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61">
        <w:rPr>
          <w:rFonts w:ascii="Times New Roman" w:hAnsi="Times New Roman" w:cs="Times New Roman"/>
          <w:sz w:val="24"/>
          <w:szCs w:val="24"/>
        </w:rPr>
        <w:t>1.2. Цель Конкурса – выявить и представить</w:t>
      </w:r>
      <w:r w:rsidRPr="007D0B70">
        <w:rPr>
          <w:rFonts w:ascii="Times New Roman" w:hAnsi="Times New Roman" w:cs="Times New Roman"/>
          <w:sz w:val="24"/>
          <w:szCs w:val="24"/>
        </w:rPr>
        <w:t xml:space="preserve"> нетривиальные идеи, направленные на улучшение демографической ситуации в области повышения рождаемости и продолжительности жизни, регулирования миграции.  </w:t>
      </w:r>
    </w:p>
    <w:p w14:paraId="753E9859" w14:textId="77777777" w:rsidR="007E339C" w:rsidRPr="007D0B70" w:rsidRDefault="007E339C" w:rsidP="00E77F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>1.3. Задачи:</w:t>
      </w:r>
    </w:p>
    <w:p w14:paraId="7D678098" w14:textId="77777777" w:rsidR="007E339C" w:rsidRPr="007D0B70" w:rsidRDefault="007E339C" w:rsidP="00E77F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 xml:space="preserve">обсудить креативные идеи российской молодежи по преодолению негативных демографических тенденций;  </w:t>
      </w:r>
    </w:p>
    <w:p w14:paraId="06BD4793" w14:textId="77777777" w:rsidR="007E339C" w:rsidRPr="007D0B70" w:rsidRDefault="007E339C" w:rsidP="00E77F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 xml:space="preserve">развить интерес молодежи к демографической науке и получению образования в демографической сфере; </w:t>
      </w:r>
    </w:p>
    <w:p w14:paraId="266F8BB9" w14:textId="77777777" w:rsidR="007E339C" w:rsidRPr="007D0B70" w:rsidRDefault="007E339C" w:rsidP="00E77F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>повысить ответственность студенческой молодежи за демографическое будущее страны и регионов;</w:t>
      </w:r>
    </w:p>
    <w:p w14:paraId="20501053" w14:textId="6AF284E6" w:rsidR="007E339C" w:rsidRPr="007D0B70" w:rsidRDefault="007E339C" w:rsidP="00E77F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 xml:space="preserve">привлечь талантливых студентов университетов Российской Федерации к поступлению на магистерские программы </w:t>
      </w:r>
      <w:proofErr w:type="spellStart"/>
      <w:r w:rsidRPr="007D0B70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7D0B70">
        <w:rPr>
          <w:rFonts w:ascii="Times New Roman" w:hAnsi="Times New Roman" w:cs="Times New Roman"/>
          <w:sz w:val="24"/>
          <w:szCs w:val="24"/>
        </w:rPr>
        <w:t>, ориентированные на исследов</w:t>
      </w:r>
      <w:r w:rsidR="004C60C1">
        <w:rPr>
          <w:rFonts w:ascii="Times New Roman" w:hAnsi="Times New Roman" w:cs="Times New Roman"/>
          <w:sz w:val="24"/>
          <w:szCs w:val="24"/>
        </w:rPr>
        <w:t xml:space="preserve">ания и аналитику в </w:t>
      </w:r>
      <w:r w:rsidRPr="007D0B70">
        <w:rPr>
          <w:rFonts w:ascii="Times New Roman" w:hAnsi="Times New Roman" w:cs="Times New Roman"/>
          <w:sz w:val="24"/>
          <w:szCs w:val="24"/>
        </w:rPr>
        <w:t xml:space="preserve">сфере демографии.  </w:t>
      </w:r>
    </w:p>
    <w:p w14:paraId="3A8F0B02" w14:textId="77777777" w:rsidR="007E339C" w:rsidRPr="007D0B70" w:rsidRDefault="007E339C" w:rsidP="00E77FF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1CA610D0" w14:textId="0ABD4921" w:rsidR="007E339C" w:rsidRPr="007D0B70" w:rsidRDefault="007E339C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 xml:space="preserve">1.4. Конкурс является открытым и проводится по </w:t>
      </w:r>
      <w:r w:rsidR="00E82713">
        <w:rPr>
          <w:rFonts w:ascii="Times New Roman" w:hAnsi="Times New Roman" w:cs="Times New Roman"/>
          <w:sz w:val="24"/>
          <w:szCs w:val="24"/>
        </w:rPr>
        <w:t>пяти</w:t>
      </w:r>
      <w:bookmarkStart w:id="1" w:name="_GoBack"/>
      <w:bookmarkEnd w:id="1"/>
      <w:r w:rsidRPr="007D0B70">
        <w:rPr>
          <w:rFonts w:ascii="Times New Roman" w:hAnsi="Times New Roman" w:cs="Times New Roman"/>
          <w:sz w:val="24"/>
          <w:szCs w:val="24"/>
        </w:rPr>
        <w:t xml:space="preserve"> трекам:</w:t>
      </w:r>
    </w:p>
    <w:p w14:paraId="320A0AE2" w14:textId="77777777" w:rsidR="0096279D" w:rsidRPr="0096279D" w:rsidRDefault="0096279D" w:rsidP="009627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9D">
        <w:rPr>
          <w:rFonts w:ascii="Times New Roman" w:hAnsi="Times New Roman" w:cs="Times New Roman"/>
          <w:sz w:val="24"/>
          <w:szCs w:val="24"/>
        </w:rPr>
        <w:t xml:space="preserve">Повышение рождаемости и ответственности </w:t>
      </w:r>
      <w:proofErr w:type="spellStart"/>
      <w:r w:rsidRPr="0096279D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96279D">
        <w:rPr>
          <w:rFonts w:ascii="Times New Roman" w:hAnsi="Times New Roman" w:cs="Times New Roman"/>
          <w:sz w:val="24"/>
          <w:szCs w:val="24"/>
        </w:rPr>
        <w:t>;</w:t>
      </w:r>
    </w:p>
    <w:p w14:paraId="46504B08" w14:textId="77777777" w:rsidR="0096279D" w:rsidRPr="0096279D" w:rsidRDefault="0096279D" w:rsidP="009627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9D">
        <w:rPr>
          <w:rFonts w:ascii="Times New Roman" w:hAnsi="Times New Roman" w:cs="Times New Roman"/>
          <w:sz w:val="24"/>
          <w:szCs w:val="24"/>
        </w:rPr>
        <w:t>Многопоколенная семья как ресурс демографического развития России;</w:t>
      </w:r>
    </w:p>
    <w:p w14:paraId="115B3DF6" w14:textId="77777777" w:rsidR="0096279D" w:rsidRPr="0096279D" w:rsidRDefault="0096279D" w:rsidP="009627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9D">
        <w:rPr>
          <w:rFonts w:ascii="Times New Roman" w:hAnsi="Times New Roman" w:cs="Times New Roman"/>
          <w:sz w:val="24"/>
          <w:szCs w:val="24"/>
        </w:rPr>
        <w:t>Устойчивость брачно-семейных отношений в молодежной среде, поддержка студенческих семей;</w:t>
      </w:r>
    </w:p>
    <w:p w14:paraId="7464C7DA" w14:textId="77777777" w:rsidR="0096279D" w:rsidRPr="0096279D" w:rsidRDefault="0096279D" w:rsidP="009627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79D">
        <w:rPr>
          <w:rFonts w:ascii="Times New Roman" w:hAnsi="Times New Roman" w:cs="Times New Roman"/>
          <w:sz w:val="24"/>
          <w:szCs w:val="24"/>
        </w:rPr>
        <w:t>Самосохранительное</w:t>
      </w:r>
      <w:proofErr w:type="spellEnd"/>
      <w:r w:rsidRPr="0096279D">
        <w:rPr>
          <w:rFonts w:ascii="Times New Roman" w:hAnsi="Times New Roman" w:cs="Times New Roman"/>
          <w:sz w:val="24"/>
          <w:szCs w:val="24"/>
        </w:rPr>
        <w:t xml:space="preserve"> поведение и здоровый образ жизни;</w:t>
      </w:r>
    </w:p>
    <w:p w14:paraId="742F4B1D" w14:textId="52D6B701" w:rsidR="00B77B85" w:rsidRPr="0096279D" w:rsidRDefault="0096279D" w:rsidP="009627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9D">
        <w:rPr>
          <w:rFonts w:ascii="Times New Roman" w:hAnsi="Times New Roman" w:cs="Times New Roman"/>
          <w:sz w:val="24"/>
          <w:szCs w:val="24"/>
        </w:rPr>
        <w:t>Семейно-ориентированные меры поддержки работников работодателями.</w:t>
      </w:r>
    </w:p>
    <w:p w14:paraId="43AD47DD" w14:textId="77777777" w:rsidR="007E339C" w:rsidRPr="007D0B70" w:rsidRDefault="007E339C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 xml:space="preserve">1.5. Призовой фонд конкурса составляет 195 000 руб., включая </w:t>
      </w:r>
      <w:r>
        <w:rPr>
          <w:rFonts w:ascii="Times New Roman" w:hAnsi="Times New Roman" w:cs="Times New Roman"/>
          <w:sz w:val="24"/>
          <w:szCs w:val="24"/>
        </w:rPr>
        <w:t>гранты</w:t>
      </w:r>
      <w:r w:rsidRPr="007D0B70">
        <w:rPr>
          <w:rFonts w:ascii="Times New Roman" w:hAnsi="Times New Roman" w:cs="Times New Roman"/>
          <w:sz w:val="24"/>
          <w:szCs w:val="24"/>
        </w:rPr>
        <w:t xml:space="preserve"> и памятные подарки. </w:t>
      </w:r>
    </w:p>
    <w:p w14:paraId="69AAD328" w14:textId="3DE56042" w:rsidR="007E339C" w:rsidRPr="007D0B70" w:rsidRDefault="007E339C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 xml:space="preserve">В каждом из трех треков будут определены победители, занявшие 1- 3 место и сумма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7D0B70">
        <w:rPr>
          <w:rFonts w:ascii="Times New Roman" w:hAnsi="Times New Roman" w:cs="Times New Roman"/>
          <w:sz w:val="24"/>
          <w:szCs w:val="24"/>
        </w:rPr>
        <w:t xml:space="preserve">, а именно: I место (30 000 руб.), </w:t>
      </w:r>
      <w:r w:rsidRPr="007D0B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D0B70">
        <w:rPr>
          <w:rFonts w:ascii="Times New Roman" w:hAnsi="Times New Roman" w:cs="Times New Roman"/>
          <w:sz w:val="24"/>
          <w:szCs w:val="24"/>
        </w:rPr>
        <w:t xml:space="preserve"> место (20 000 руб.), </w:t>
      </w:r>
      <w:r w:rsidRPr="007D0B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D0B70">
        <w:rPr>
          <w:rFonts w:ascii="Times New Roman" w:hAnsi="Times New Roman" w:cs="Times New Roman"/>
          <w:sz w:val="24"/>
          <w:szCs w:val="24"/>
        </w:rPr>
        <w:t xml:space="preserve"> место (10 000 руб.). Выплата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7D0B70">
        <w:rPr>
          <w:rFonts w:ascii="Times New Roman" w:hAnsi="Times New Roman" w:cs="Times New Roman"/>
          <w:sz w:val="24"/>
          <w:szCs w:val="24"/>
        </w:rPr>
        <w:t xml:space="preserve"> победителям в каждом треке будет осуществляться для конкурсантов, поступивших на образовательные программы магистратуры и аспирантуры в ШГУП </w:t>
      </w:r>
      <w:proofErr w:type="spellStart"/>
      <w:r w:rsidRPr="007D0B70">
        <w:rPr>
          <w:rFonts w:ascii="Times New Roman" w:hAnsi="Times New Roman" w:cs="Times New Roman"/>
          <w:sz w:val="24"/>
          <w:szCs w:val="24"/>
        </w:rPr>
        <w:t>ИнЭУ</w:t>
      </w:r>
      <w:proofErr w:type="spellEnd"/>
      <w:r w:rsidRPr="007D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70">
        <w:rPr>
          <w:rFonts w:ascii="Times New Roman" w:hAnsi="Times New Roman" w:cs="Times New Roman"/>
          <w:sz w:val="24"/>
          <w:szCs w:val="24"/>
        </w:rPr>
        <w:lastRenderedPageBreak/>
        <w:t>УрФУ</w:t>
      </w:r>
      <w:proofErr w:type="spellEnd"/>
      <w:r w:rsidRPr="007D0B70">
        <w:rPr>
          <w:rFonts w:ascii="Times New Roman" w:hAnsi="Times New Roman" w:cs="Times New Roman"/>
          <w:sz w:val="24"/>
          <w:szCs w:val="24"/>
        </w:rPr>
        <w:t xml:space="preserve"> в</w:t>
      </w:r>
      <w:r w:rsidR="00184A6F">
        <w:rPr>
          <w:rFonts w:ascii="Times New Roman" w:hAnsi="Times New Roman" w:cs="Times New Roman"/>
          <w:sz w:val="24"/>
          <w:szCs w:val="24"/>
        </w:rPr>
        <w:t>о</w:t>
      </w:r>
      <w:r w:rsidRPr="007D0B70">
        <w:rPr>
          <w:rFonts w:ascii="Times New Roman" w:hAnsi="Times New Roman" w:cs="Times New Roman"/>
          <w:sz w:val="24"/>
          <w:szCs w:val="24"/>
        </w:rPr>
        <w:t xml:space="preserve"> </w:t>
      </w:r>
      <w:r w:rsidR="00184A6F">
        <w:rPr>
          <w:rFonts w:ascii="Times New Roman" w:hAnsi="Times New Roman" w:cs="Times New Roman"/>
          <w:sz w:val="24"/>
          <w:szCs w:val="24"/>
        </w:rPr>
        <w:t>2</w:t>
      </w:r>
      <w:r w:rsidRPr="007D0B70">
        <w:rPr>
          <w:rFonts w:ascii="Times New Roman" w:hAnsi="Times New Roman" w:cs="Times New Roman"/>
          <w:sz w:val="24"/>
          <w:szCs w:val="24"/>
        </w:rPr>
        <w:t xml:space="preserve"> семестре </w:t>
      </w:r>
      <w:r w:rsidRPr="00CC4161">
        <w:rPr>
          <w:rFonts w:ascii="Times New Roman" w:hAnsi="Times New Roman" w:cs="Times New Roman"/>
          <w:sz w:val="24"/>
          <w:szCs w:val="24"/>
        </w:rPr>
        <w:t>202</w:t>
      </w:r>
      <w:r w:rsidR="00184A6F">
        <w:rPr>
          <w:rFonts w:ascii="Times New Roman" w:hAnsi="Times New Roman" w:cs="Times New Roman"/>
          <w:sz w:val="24"/>
          <w:szCs w:val="24"/>
        </w:rPr>
        <w:t>5</w:t>
      </w:r>
      <w:r w:rsidRPr="00CC4161">
        <w:rPr>
          <w:rFonts w:ascii="Times New Roman" w:hAnsi="Times New Roman" w:cs="Times New Roman"/>
          <w:sz w:val="24"/>
          <w:szCs w:val="24"/>
        </w:rPr>
        <w:t>-202</w:t>
      </w:r>
      <w:r w:rsidR="00184A6F">
        <w:rPr>
          <w:rFonts w:ascii="Times New Roman" w:hAnsi="Times New Roman" w:cs="Times New Roman"/>
          <w:sz w:val="24"/>
          <w:szCs w:val="24"/>
        </w:rPr>
        <w:t>6</w:t>
      </w:r>
      <w:r w:rsidRPr="00CC4161">
        <w:rPr>
          <w:rFonts w:ascii="Times New Roman" w:hAnsi="Times New Roman" w:cs="Times New Roman"/>
          <w:sz w:val="24"/>
          <w:szCs w:val="24"/>
        </w:rPr>
        <w:t xml:space="preserve"> учебного года на основании отдельного </w:t>
      </w:r>
      <w:r w:rsidR="001972FD" w:rsidRPr="001972FD">
        <w:rPr>
          <w:rFonts w:ascii="Times New Roman" w:hAnsi="Times New Roman" w:cs="Times New Roman"/>
          <w:sz w:val="24"/>
          <w:szCs w:val="24"/>
        </w:rPr>
        <w:t xml:space="preserve">«Положения о предоставлении магистрантам, победителям Всероссийского конкурса проектов улучшения  демографической ситуации в Российских регионах «Демография родной страны», грантов Школы государственного управления и предпринимательства Института экономики и управления </w:t>
      </w:r>
      <w:proofErr w:type="spellStart"/>
      <w:r w:rsidR="001972FD" w:rsidRPr="001972FD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1972FD" w:rsidRPr="001972FD">
        <w:rPr>
          <w:rFonts w:ascii="Times New Roman" w:hAnsi="Times New Roman" w:cs="Times New Roman"/>
          <w:sz w:val="24"/>
          <w:szCs w:val="24"/>
        </w:rPr>
        <w:t xml:space="preserve"> на исследования» и приказа ректора о порядке назначения грантов в ШГУП </w:t>
      </w:r>
      <w:proofErr w:type="spellStart"/>
      <w:r w:rsidR="001972FD" w:rsidRPr="001972FD">
        <w:rPr>
          <w:rFonts w:ascii="Times New Roman" w:hAnsi="Times New Roman" w:cs="Times New Roman"/>
          <w:sz w:val="24"/>
          <w:szCs w:val="24"/>
        </w:rPr>
        <w:t>ИнЭУ</w:t>
      </w:r>
      <w:proofErr w:type="spellEnd"/>
      <w:r w:rsidR="001972FD" w:rsidRPr="0019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FD" w:rsidRPr="001972FD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1972FD" w:rsidRPr="001972FD">
        <w:rPr>
          <w:rFonts w:ascii="Times New Roman" w:hAnsi="Times New Roman" w:cs="Times New Roman"/>
          <w:sz w:val="24"/>
          <w:szCs w:val="24"/>
        </w:rPr>
        <w:t xml:space="preserve"> победителям Всероссийского конкурса проектов улучшения демографической ситуации в российских регионах «Демография родного региона»  </w:t>
      </w:r>
      <w:r w:rsidRPr="00CC4161">
        <w:rPr>
          <w:rFonts w:ascii="Times New Roman" w:hAnsi="Times New Roman" w:cs="Times New Roman"/>
          <w:sz w:val="24"/>
          <w:szCs w:val="24"/>
        </w:rPr>
        <w:t>в 202</w:t>
      </w:r>
      <w:r w:rsidR="00184A6F">
        <w:rPr>
          <w:rFonts w:ascii="Times New Roman" w:hAnsi="Times New Roman" w:cs="Times New Roman"/>
          <w:sz w:val="24"/>
          <w:szCs w:val="24"/>
        </w:rPr>
        <w:t>5</w:t>
      </w:r>
      <w:r w:rsidRPr="00CC4161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5973989F" w14:textId="17DAEDED" w:rsidR="007E339C" w:rsidRPr="007D0B70" w:rsidRDefault="007E339C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 xml:space="preserve">Каждый участник Конкурса получает Сертификат участника. </w:t>
      </w:r>
      <w:r w:rsidR="00015623" w:rsidRPr="00015623">
        <w:rPr>
          <w:rFonts w:ascii="Times New Roman" w:hAnsi="Times New Roman" w:cs="Times New Roman"/>
          <w:sz w:val="24"/>
          <w:szCs w:val="24"/>
        </w:rPr>
        <w:t>А также 5 баллов как индивидуальные достижения, которые включаются в сумму конкурсных баллов при поступлении в Уральский федеральный университет.</w:t>
      </w:r>
      <w:r w:rsidR="00E92967" w:rsidRPr="001C5163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</w:p>
    <w:p w14:paraId="42B2E59A" w14:textId="77777777" w:rsidR="007E339C" w:rsidRPr="007D0B70" w:rsidRDefault="007E339C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F169E" w14:textId="17F9598F" w:rsidR="007E339C" w:rsidRPr="007D0B70" w:rsidRDefault="007E339C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70">
        <w:rPr>
          <w:rFonts w:ascii="Times New Roman" w:hAnsi="Times New Roman" w:cs="Times New Roman"/>
          <w:b/>
          <w:bCs/>
          <w:sz w:val="24"/>
          <w:szCs w:val="24"/>
        </w:rPr>
        <w:t>2. УЧАСТНИКИ КОНКУРСА</w:t>
      </w:r>
    </w:p>
    <w:p w14:paraId="5C267441" w14:textId="77777777" w:rsidR="00B77B85" w:rsidRDefault="00B77B85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B384CA" w14:textId="77777777" w:rsidR="007E339C" w:rsidRPr="007D0B70" w:rsidRDefault="007E339C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 xml:space="preserve">2.1. Участниками Конкурса могут быть студенты </w:t>
      </w:r>
      <w:proofErr w:type="spellStart"/>
      <w:r w:rsidRPr="007D0B7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D0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70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D0B70">
        <w:rPr>
          <w:rFonts w:ascii="Times New Roman" w:hAnsi="Times New Roman" w:cs="Times New Roman"/>
          <w:sz w:val="24"/>
          <w:szCs w:val="24"/>
        </w:rPr>
        <w:t xml:space="preserve"> или магистратуры любого вуза России.  </w:t>
      </w:r>
    </w:p>
    <w:p w14:paraId="5CFA079B" w14:textId="77777777" w:rsidR="007E339C" w:rsidRPr="007D0B70" w:rsidRDefault="007E339C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>2.2. Число студентов от одного вуза не ограничено.</w:t>
      </w:r>
    </w:p>
    <w:p w14:paraId="7F02B76C" w14:textId="660F91ED" w:rsidR="007E339C" w:rsidRPr="007D0B70" w:rsidRDefault="007E339C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>2.3. Регистрация и подача заявок на К</w:t>
      </w:r>
      <w:r w:rsidR="00CC4161">
        <w:rPr>
          <w:rFonts w:ascii="Times New Roman" w:hAnsi="Times New Roman" w:cs="Times New Roman"/>
          <w:sz w:val="24"/>
          <w:szCs w:val="24"/>
        </w:rPr>
        <w:t>онкурс происходит индивидуально по форме (Приложение 1).</w:t>
      </w:r>
    </w:p>
    <w:p w14:paraId="26439C94" w14:textId="77777777" w:rsidR="007E339C" w:rsidRPr="007D0B70" w:rsidRDefault="007E339C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>2.4. Участие в конкурсе возможно онлайн. Организаторы Конкурса не принимают на себя обязательства по оплате проезда конкурсантов, их питанию, проживанию, любые другие расходы, связанные с личным участием представителей конкурсантов в Конкурсе.</w:t>
      </w:r>
    </w:p>
    <w:p w14:paraId="0ADA9470" w14:textId="77777777" w:rsidR="007E339C" w:rsidRPr="007D0B70" w:rsidRDefault="007E339C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3515F" w14:textId="77777777" w:rsidR="007D5945" w:rsidRPr="007D0B70" w:rsidRDefault="007D5945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70">
        <w:rPr>
          <w:rFonts w:ascii="Times New Roman" w:hAnsi="Times New Roman" w:cs="Times New Roman"/>
          <w:b/>
          <w:bCs/>
          <w:sz w:val="24"/>
          <w:szCs w:val="24"/>
        </w:rPr>
        <w:t>3. ПОРЯДОК И ДАТЫ ПРОВЕДЕНИЯ КОНКУРСА</w:t>
      </w:r>
    </w:p>
    <w:p w14:paraId="64753E29" w14:textId="77777777" w:rsidR="00B77B85" w:rsidRDefault="00B77B85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587EB" w14:textId="09623BE4" w:rsidR="007D5945" w:rsidRPr="007D0B70" w:rsidRDefault="00CC4161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Конкурс проводится в 4</w:t>
      </w:r>
      <w:r w:rsidR="007D5945" w:rsidRPr="007D0B70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14:paraId="76DC3D7A" w14:textId="2AB035B0" w:rsidR="007D5945" w:rsidRPr="007D0B70" w:rsidRDefault="007D5945" w:rsidP="00E77F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C60C1">
        <w:rPr>
          <w:rFonts w:ascii="Times New Roman" w:hAnsi="Times New Roman" w:cs="Times New Roman"/>
          <w:b/>
          <w:bCs/>
          <w:sz w:val="24"/>
          <w:szCs w:val="24"/>
        </w:rPr>
        <w:t xml:space="preserve">    1 этап – сбор заявок – до </w:t>
      </w:r>
      <w:r w:rsidR="00E9296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55E61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Pr="007D0B7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84A6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D0B7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D0B70">
        <w:rPr>
          <w:rFonts w:ascii="Times New Roman" w:hAnsi="Times New Roman" w:cs="Times New Roman"/>
          <w:sz w:val="24"/>
          <w:szCs w:val="24"/>
        </w:rPr>
        <w:t xml:space="preserve">: студенты направляют заявку на участие и материалы согласно электронной форме </w:t>
      </w:r>
    </w:p>
    <w:p w14:paraId="3E7485A9" w14:textId="77777777" w:rsidR="00184A6F" w:rsidRDefault="00BB5F4B" w:rsidP="00E77F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84A6F" w:rsidRPr="009E41FB">
          <w:rPr>
            <w:rStyle w:val="a5"/>
            <w:rFonts w:ascii="Times New Roman" w:hAnsi="Times New Roman" w:cs="Times New Roman"/>
            <w:sz w:val="24"/>
            <w:szCs w:val="24"/>
          </w:rPr>
          <w:t>https://forms.yandex.ru/u/67da7b1750569067943a5443/</w:t>
        </w:r>
      </w:hyperlink>
      <w:r w:rsidR="00184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718AD" w14:textId="6FB895B0" w:rsidR="007D5945" w:rsidRPr="007D0B70" w:rsidRDefault="007D5945" w:rsidP="00E77F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Calibri" w:eastAsia="Times New Roman" w:hAnsi="Calibri" w:cs="Calibri"/>
          <w:color w:val="1F497D"/>
          <w:lang w:eastAsia="ru-RU"/>
        </w:rPr>
        <w:t xml:space="preserve">             </w:t>
      </w:r>
      <w:r w:rsidR="004C60C1">
        <w:rPr>
          <w:rFonts w:ascii="Times New Roman" w:hAnsi="Times New Roman" w:cs="Times New Roman"/>
          <w:b/>
          <w:bCs/>
          <w:sz w:val="24"/>
          <w:szCs w:val="24"/>
        </w:rPr>
        <w:t xml:space="preserve">2 этап – отбор заявок – до </w:t>
      </w:r>
      <w:r w:rsidR="00255E61" w:rsidRPr="000156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52DD" w:rsidRPr="000156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C60C1">
        <w:rPr>
          <w:rFonts w:ascii="Times New Roman" w:hAnsi="Times New Roman" w:cs="Times New Roman"/>
          <w:b/>
          <w:bCs/>
          <w:sz w:val="24"/>
          <w:szCs w:val="24"/>
        </w:rPr>
        <w:t xml:space="preserve"> мая 202</w:t>
      </w:r>
      <w:r w:rsidR="00184A6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D0B7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D0B70">
        <w:rPr>
          <w:rFonts w:ascii="Times New Roman" w:hAnsi="Times New Roman" w:cs="Times New Roman"/>
          <w:sz w:val="24"/>
          <w:szCs w:val="24"/>
        </w:rPr>
        <w:t xml:space="preserve">: полученные материалы оцениваются аспирантами, работающими над диссертациями в области демографии, и отбираются для представления на Уральском демографическом форуме. </w:t>
      </w:r>
    </w:p>
    <w:p w14:paraId="4D24D7F1" w14:textId="4520F9CD" w:rsidR="004C60C1" w:rsidRPr="00E92967" w:rsidRDefault="007D5945" w:rsidP="00E9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b/>
          <w:bCs/>
          <w:sz w:val="24"/>
          <w:szCs w:val="24"/>
        </w:rPr>
        <w:t>3 этап – за</w:t>
      </w:r>
      <w:r w:rsidR="004C60C1">
        <w:rPr>
          <w:rFonts w:ascii="Times New Roman" w:hAnsi="Times New Roman" w:cs="Times New Roman"/>
          <w:b/>
          <w:bCs/>
          <w:sz w:val="24"/>
          <w:szCs w:val="24"/>
        </w:rPr>
        <w:t>ключительное заседание жюри – 5 июня</w:t>
      </w:r>
      <w:r w:rsidRPr="007D0B7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4C60C1">
        <w:rPr>
          <w:rFonts w:ascii="Times New Roman" w:hAnsi="Times New Roman" w:cs="Times New Roman"/>
          <w:b/>
          <w:bCs/>
          <w:sz w:val="24"/>
          <w:szCs w:val="24"/>
        </w:rPr>
        <w:t xml:space="preserve"> 7 июня 202</w:t>
      </w:r>
      <w:r w:rsidR="00184A6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D0B7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D0B70">
        <w:rPr>
          <w:rFonts w:ascii="Times New Roman" w:hAnsi="Times New Roman" w:cs="Times New Roman"/>
          <w:sz w:val="24"/>
          <w:szCs w:val="24"/>
        </w:rPr>
        <w:t>: заявки, набравшие наибольшие оценки по результатам второго этапа, проходят в следующий этап, на котором идеи презентуются независимому жюри. Жюри будет состоять из представителей исполнительных органов власти, академического сообщества, общественных организаций. Данный этап проводится в гибридном формате (очно в Екатеринбурге + онлайн). В эти же даты будут определены победители конкурса.</w:t>
      </w:r>
    </w:p>
    <w:p w14:paraId="5BAC3295" w14:textId="6CF148CA" w:rsidR="007D5945" w:rsidRPr="007D0B70" w:rsidRDefault="007D5945" w:rsidP="00E77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>3.</w:t>
      </w:r>
      <w:r w:rsidR="00E92967">
        <w:rPr>
          <w:rFonts w:ascii="Times New Roman" w:hAnsi="Times New Roman" w:cs="Times New Roman"/>
          <w:sz w:val="24"/>
          <w:szCs w:val="24"/>
        </w:rPr>
        <w:t>1</w:t>
      </w:r>
      <w:r w:rsidRPr="007D0B70">
        <w:rPr>
          <w:rFonts w:ascii="Times New Roman" w:hAnsi="Times New Roman" w:cs="Times New Roman"/>
          <w:sz w:val="24"/>
          <w:szCs w:val="24"/>
        </w:rPr>
        <w:t>.</w:t>
      </w:r>
      <w:r w:rsidRPr="007D0B70">
        <w:rPr>
          <w:rFonts w:ascii="Times New Roman" w:hAnsi="Times New Roman" w:cs="Times New Roman"/>
          <w:sz w:val="24"/>
          <w:szCs w:val="24"/>
        </w:rPr>
        <w:tab/>
        <w:t xml:space="preserve">На первом этапе конкурса участники представляют описание своего проекта согласно электронной форме </w:t>
      </w:r>
      <w:hyperlink r:id="rId8" w:history="1">
        <w:r w:rsidR="00184A6F" w:rsidRPr="009E41FB">
          <w:rPr>
            <w:rStyle w:val="a5"/>
            <w:rFonts w:ascii="Times New Roman" w:hAnsi="Times New Roman" w:cs="Times New Roman"/>
            <w:sz w:val="24"/>
            <w:szCs w:val="24"/>
          </w:rPr>
          <w:t>https://forms.yandex.ru/u/67da7b1750569067943a5443/</w:t>
        </w:r>
      </w:hyperlink>
      <w:r w:rsidR="00184A6F">
        <w:rPr>
          <w:rFonts w:ascii="Times New Roman" w:hAnsi="Times New Roman" w:cs="Times New Roman"/>
          <w:sz w:val="24"/>
          <w:szCs w:val="24"/>
        </w:rPr>
        <w:t xml:space="preserve"> </w:t>
      </w:r>
      <w:r w:rsidRPr="007D0B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D0B70">
        <w:rPr>
          <w:rFonts w:ascii="Times New Roman" w:hAnsi="Times New Roman" w:cs="Times New Roman"/>
          <w:sz w:val="24"/>
          <w:szCs w:val="24"/>
        </w:rPr>
        <w:t>Также участники прикрепляют к заявке презентацию идеи, которая должна содержать минимальные разделы:</w:t>
      </w:r>
    </w:p>
    <w:p w14:paraId="781D56EA" w14:textId="77777777" w:rsidR="007D5945" w:rsidRPr="007D0B70" w:rsidRDefault="007D5945" w:rsidP="00E77F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 xml:space="preserve">Формулировка идеи </w:t>
      </w:r>
    </w:p>
    <w:p w14:paraId="189C5894" w14:textId="77777777" w:rsidR="007D5945" w:rsidRPr="007D0B70" w:rsidRDefault="007D5945" w:rsidP="00E77F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 xml:space="preserve">Цель и задачи, на решение которой она направлена </w:t>
      </w:r>
    </w:p>
    <w:p w14:paraId="40FEEC20" w14:textId="77777777" w:rsidR="007D5945" w:rsidRPr="007D0B70" w:rsidRDefault="007D5945" w:rsidP="00E77F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>Описание сути идеи</w:t>
      </w:r>
    </w:p>
    <w:p w14:paraId="0EB5509C" w14:textId="77777777" w:rsidR="007D5945" w:rsidRPr="007D0B70" w:rsidRDefault="007D5945" w:rsidP="00E77F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 xml:space="preserve">Главный результат реализации идеи </w:t>
      </w:r>
    </w:p>
    <w:p w14:paraId="5CE22100" w14:textId="77777777" w:rsidR="007D5945" w:rsidRPr="007D0B70" w:rsidRDefault="007D5945" w:rsidP="00E77F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>Риски и сложности при реализации идеи</w:t>
      </w:r>
    </w:p>
    <w:p w14:paraId="6A18DCE8" w14:textId="77777777" w:rsidR="007D5945" w:rsidRPr="007D0B70" w:rsidRDefault="007D5945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>Презентация может содержать иные разделы на усмотрение участника.</w:t>
      </w:r>
    </w:p>
    <w:p w14:paraId="56DF9D4D" w14:textId="77777777" w:rsidR="007D5945" w:rsidRPr="007D0B70" w:rsidRDefault="007D5945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A277D3" w14:textId="77777777" w:rsidR="007D5945" w:rsidRPr="007D0B70" w:rsidRDefault="007D5945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70">
        <w:rPr>
          <w:rFonts w:ascii="Times New Roman" w:hAnsi="Times New Roman" w:cs="Times New Roman"/>
          <w:b/>
          <w:bCs/>
          <w:sz w:val="24"/>
          <w:szCs w:val="24"/>
        </w:rPr>
        <w:t>4. КРИТЕРИИ ОЦЕНКИ КОНКУРСНЫХ ИДЕЙ</w:t>
      </w:r>
    </w:p>
    <w:p w14:paraId="55617CB0" w14:textId="77777777" w:rsidR="00B77B85" w:rsidRDefault="00B77B85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DBC63A" w14:textId="7D256B9F" w:rsidR="007D5945" w:rsidRPr="007D0B70" w:rsidRDefault="007D5945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>4.1. Критерии отбора идей на 2 этапе</w:t>
      </w:r>
      <w:r w:rsidR="00C654C3">
        <w:rPr>
          <w:rFonts w:ascii="Times New Roman" w:hAnsi="Times New Roman" w:cs="Times New Roman"/>
          <w:sz w:val="24"/>
          <w:szCs w:val="24"/>
        </w:rPr>
        <w:t>: акт</w:t>
      </w:r>
      <w:r w:rsidRPr="007D0B70">
        <w:rPr>
          <w:rFonts w:ascii="Times New Roman" w:hAnsi="Times New Roman" w:cs="Times New Roman"/>
          <w:sz w:val="24"/>
          <w:szCs w:val="24"/>
        </w:rPr>
        <w:t xml:space="preserve">уальность задачи, креативность идеи, практическая значимость идеи. </w:t>
      </w:r>
    </w:p>
    <w:p w14:paraId="5704EF0D" w14:textId="766E7E59" w:rsidR="00CC4161" w:rsidRPr="007D0B70" w:rsidRDefault="007D5945" w:rsidP="00E9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lastRenderedPageBreak/>
        <w:t>4.2. Прошедшие на третий этап Конкурса заявки оцениваются жюри, состоящим из представителей исполнительных органов власти, академического сообщества, общественных организаций. Каждый член жюри выставит каждому участнику оценки от 1 до 10 и даст устный комментарий, почему он поставил именно такую оценку. Если участники набрали одинаковое количество баллов в третьем этапе Конкурса, то жюри определяет победителя путем открытого голосования.</w:t>
      </w:r>
      <w:r w:rsidR="00CC4161" w:rsidRPr="00CC4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E9098" w14:textId="77777777" w:rsidR="004C60C1" w:rsidRDefault="004C60C1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DE978" w14:textId="2A6DDE67" w:rsidR="007D5945" w:rsidRPr="007D0B70" w:rsidRDefault="004C60C1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D5945" w:rsidRPr="007D0B70">
        <w:rPr>
          <w:rFonts w:ascii="Times New Roman" w:hAnsi="Times New Roman" w:cs="Times New Roman"/>
          <w:b/>
          <w:sz w:val="24"/>
          <w:szCs w:val="24"/>
        </w:rPr>
        <w:t>КОНТАКТЫ ОРГКОМИТЕТА</w:t>
      </w:r>
    </w:p>
    <w:p w14:paraId="4A46C604" w14:textId="77777777" w:rsidR="00B77B85" w:rsidRDefault="00B77B85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1296C2" w14:textId="3C5A5CFD" w:rsidR="007D5945" w:rsidRPr="007D0B70" w:rsidRDefault="007D5945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>По всем возникающим вопросам вы можете обращаться к представителям оргкомитета:</w:t>
      </w:r>
    </w:p>
    <w:p w14:paraId="562E551C" w14:textId="77777777" w:rsidR="007D5945" w:rsidRPr="007D0B70" w:rsidRDefault="007D5945" w:rsidP="00E77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917636" w14:textId="16BA1EB0" w:rsidR="003158FC" w:rsidRPr="003158FC" w:rsidRDefault="003158FC" w:rsidP="003158FC">
      <w:pPr>
        <w:pStyle w:val="1"/>
        <w:numPr>
          <w:ilvl w:val="0"/>
          <w:numId w:val="9"/>
        </w:numPr>
        <w:jc w:val="both"/>
        <w:rPr>
          <w:rFonts w:eastAsiaTheme="minorHAnsi"/>
          <w:color w:val="auto"/>
          <w:sz w:val="24"/>
          <w:szCs w:val="24"/>
        </w:rPr>
      </w:pPr>
      <w:r w:rsidRPr="003158FC">
        <w:rPr>
          <w:rFonts w:eastAsiaTheme="minorHAnsi"/>
          <w:color w:val="auto"/>
          <w:sz w:val="24"/>
          <w:szCs w:val="24"/>
        </w:rPr>
        <w:t xml:space="preserve">Пономарева Ольга Яковлевна, o.y.ponomareva@urfu.ru </w:t>
      </w:r>
    </w:p>
    <w:p w14:paraId="2570EC15" w14:textId="36C09C37" w:rsidR="003158FC" w:rsidRPr="003158FC" w:rsidRDefault="003158FC" w:rsidP="003158FC">
      <w:pPr>
        <w:pStyle w:val="1"/>
        <w:numPr>
          <w:ilvl w:val="0"/>
          <w:numId w:val="9"/>
        </w:numPr>
        <w:jc w:val="both"/>
        <w:rPr>
          <w:rFonts w:eastAsiaTheme="minorHAnsi"/>
          <w:color w:val="auto"/>
          <w:sz w:val="24"/>
          <w:szCs w:val="24"/>
        </w:rPr>
      </w:pPr>
      <w:r w:rsidRPr="003158FC">
        <w:rPr>
          <w:rFonts w:eastAsiaTheme="minorHAnsi"/>
          <w:color w:val="auto"/>
          <w:sz w:val="24"/>
          <w:szCs w:val="24"/>
        </w:rPr>
        <w:t xml:space="preserve">Кульпин Сергей Владимирович, s.v.kulpin@urfu.ru </w:t>
      </w:r>
    </w:p>
    <w:p w14:paraId="781D9BC5" w14:textId="1635C5B2" w:rsidR="003158FC" w:rsidRPr="003158FC" w:rsidRDefault="003158FC" w:rsidP="003158FC">
      <w:pPr>
        <w:pStyle w:val="1"/>
        <w:numPr>
          <w:ilvl w:val="0"/>
          <w:numId w:val="9"/>
        </w:numPr>
        <w:jc w:val="both"/>
        <w:rPr>
          <w:rFonts w:eastAsiaTheme="minorHAnsi"/>
          <w:color w:val="auto"/>
          <w:sz w:val="24"/>
          <w:szCs w:val="24"/>
        </w:rPr>
      </w:pPr>
      <w:r w:rsidRPr="003158FC">
        <w:rPr>
          <w:rFonts w:eastAsiaTheme="minorHAnsi"/>
          <w:color w:val="auto"/>
          <w:sz w:val="24"/>
          <w:szCs w:val="24"/>
        </w:rPr>
        <w:t>Новгородцева Анастасия Николаевна, a.n.novgorodtseva@urfu.ru</w:t>
      </w:r>
    </w:p>
    <w:p w14:paraId="22EDD2F9" w14:textId="27EDFDBB" w:rsidR="003158FC" w:rsidRPr="003158FC" w:rsidRDefault="003158FC" w:rsidP="003158FC">
      <w:pPr>
        <w:pStyle w:val="1"/>
        <w:numPr>
          <w:ilvl w:val="0"/>
          <w:numId w:val="9"/>
        </w:numPr>
        <w:jc w:val="both"/>
        <w:rPr>
          <w:rFonts w:eastAsiaTheme="minorHAnsi"/>
          <w:color w:val="auto"/>
          <w:sz w:val="24"/>
          <w:szCs w:val="24"/>
        </w:rPr>
      </w:pPr>
      <w:r w:rsidRPr="003158FC">
        <w:rPr>
          <w:rFonts w:eastAsiaTheme="minorHAnsi"/>
          <w:color w:val="auto"/>
          <w:sz w:val="24"/>
          <w:szCs w:val="24"/>
        </w:rPr>
        <w:t>Телепаева Дарья Федоровна, daria.telepaeva@urfu.ru</w:t>
      </w:r>
    </w:p>
    <w:p w14:paraId="04E1CE73" w14:textId="702BAE05" w:rsidR="007D5945" w:rsidRPr="007D0B70" w:rsidRDefault="003158FC" w:rsidP="003158FC">
      <w:pPr>
        <w:pStyle w:val="1"/>
        <w:numPr>
          <w:ilvl w:val="0"/>
          <w:numId w:val="9"/>
        </w:numPr>
        <w:shd w:val="clear" w:color="auto" w:fill="auto"/>
        <w:jc w:val="both"/>
        <w:rPr>
          <w:sz w:val="24"/>
          <w:szCs w:val="24"/>
        </w:rPr>
      </w:pPr>
      <w:r w:rsidRPr="003158FC">
        <w:rPr>
          <w:rFonts w:eastAsiaTheme="minorHAnsi"/>
          <w:color w:val="auto"/>
          <w:sz w:val="24"/>
          <w:szCs w:val="24"/>
        </w:rPr>
        <w:t>Пацира Полина Григорьевна, p.g.patsira@urfu.ru</w:t>
      </w:r>
    </w:p>
    <w:p w14:paraId="2166F095" w14:textId="77777777" w:rsidR="007D5945" w:rsidRPr="007D0B70" w:rsidRDefault="007D5945" w:rsidP="00E77FF4">
      <w:pPr>
        <w:pStyle w:val="1"/>
        <w:shd w:val="clear" w:color="auto" w:fill="auto"/>
        <w:ind w:left="740"/>
        <w:jc w:val="both"/>
      </w:pPr>
    </w:p>
    <w:p w14:paraId="56709EB7" w14:textId="77777777" w:rsidR="00CC4161" w:rsidRDefault="00CC4161" w:rsidP="00E77F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79DFE0E" w14:textId="77777777" w:rsidR="00CC4161" w:rsidRDefault="00CC4161" w:rsidP="00E77F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BCBAEDD" w14:textId="77777777" w:rsidR="00CC4161" w:rsidRDefault="00CC4161" w:rsidP="00E77F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E0560B1" w14:textId="77777777" w:rsidR="00CC4161" w:rsidRDefault="00CC4161" w:rsidP="00E77F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8F80AED" w14:textId="77777777" w:rsidR="00CC4161" w:rsidRDefault="00CC4161" w:rsidP="00E77F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E7ADFFB" w14:textId="7ADBD394" w:rsidR="007D5945" w:rsidRPr="007D0B70" w:rsidRDefault="007D5945" w:rsidP="00E77F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>Приложение</w:t>
      </w:r>
      <w:r w:rsidR="00CC416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AEF70E1" w14:textId="77777777" w:rsidR="007D5945" w:rsidRPr="007D0B70" w:rsidRDefault="007D5945" w:rsidP="00E7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A59A0" w14:textId="77777777" w:rsidR="007D5945" w:rsidRPr="007D0B70" w:rsidRDefault="007D5945" w:rsidP="00E7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70">
        <w:rPr>
          <w:rFonts w:ascii="Times New Roman" w:hAnsi="Times New Roman" w:cs="Times New Roman"/>
          <w:b/>
          <w:sz w:val="24"/>
          <w:szCs w:val="24"/>
        </w:rPr>
        <w:t>Информация об участнике</w:t>
      </w:r>
    </w:p>
    <w:p w14:paraId="33DD52ED" w14:textId="77777777" w:rsidR="007D5945" w:rsidRPr="007D0B70" w:rsidRDefault="007D5945" w:rsidP="00E77FF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14:paraId="4CC3150E" w14:textId="77777777" w:rsidR="007D5945" w:rsidRPr="007D0B70" w:rsidRDefault="007D5945" w:rsidP="00E7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6"/>
        <w:gridCol w:w="1149"/>
        <w:gridCol w:w="982"/>
        <w:gridCol w:w="1604"/>
        <w:gridCol w:w="1836"/>
        <w:gridCol w:w="1252"/>
        <w:gridCol w:w="975"/>
        <w:gridCol w:w="751"/>
      </w:tblGrid>
      <w:tr w:rsidR="007D5945" w:rsidRPr="007D0B70" w14:paraId="2FB3A0FF" w14:textId="77777777" w:rsidTr="0040469C">
        <w:tc>
          <w:tcPr>
            <w:tcW w:w="584" w:type="pct"/>
          </w:tcPr>
          <w:p w14:paraId="730B9472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7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26" w:type="pct"/>
          </w:tcPr>
          <w:p w14:paraId="1E4ADBDE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7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813" w:type="pct"/>
          </w:tcPr>
          <w:p w14:paraId="38E19044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81" w:type="pct"/>
          </w:tcPr>
          <w:p w14:paraId="40685885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получаемого образования</w:t>
            </w:r>
          </w:p>
        </w:tc>
        <w:tc>
          <w:tcPr>
            <w:tcW w:w="892" w:type="pct"/>
          </w:tcPr>
          <w:p w14:paraId="7E18BBA8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613" w:type="pct"/>
          </w:tcPr>
          <w:p w14:paraId="15E417F7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7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вуза</w:t>
            </w:r>
          </w:p>
        </w:tc>
        <w:tc>
          <w:tcPr>
            <w:tcW w:w="118" w:type="pct"/>
          </w:tcPr>
          <w:p w14:paraId="6A7822FD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70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372" w:type="pct"/>
          </w:tcPr>
          <w:p w14:paraId="1DE32FF6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70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7D5945" w:rsidRPr="007D0B70" w14:paraId="49E5F2AF" w14:textId="77777777" w:rsidTr="0040469C">
        <w:tc>
          <w:tcPr>
            <w:tcW w:w="584" w:type="pct"/>
          </w:tcPr>
          <w:p w14:paraId="19342C0F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6" w:type="pct"/>
          </w:tcPr>
          <w:p w14:paraId="018AF1A0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3" w:type="pct"/>
          </w:tcPr>
          <w:p w14:paraId="4A64471D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81" w:type="pct"/>
          </w:tcPr>
          <w:p w14:paraId="04090206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2" w:type="pct"/>
          </w:tcPr>
          <w:p w14:paraId="689F60FE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pct"/>
          </w:tcPr>
          <w:p w14:paraId="4558CEAF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" w:type="pct"/>
          </w:tcPr>
          <w:p w14:paraId="7AFDE451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" w:type="pct"/>
          </w:tcPr>
          <w:p w14:paraId="792CE1F8" w14:textId="77777777" w:rsidR="007D5945" w:rsidRPr="007D0B70" w:rsidRDefault="007D5945" w:rsidP="00E77F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59C0CB4" w14:textId="77777777" w:rsidR="007D5945" w:rsidRPr="007D0B70" w:rsidRDefault="007D5945" w:rsidP="00E7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002CD" w14:textId="77777777" w:rsidR="007D5945" w:rsidRPr="007D0B70" w:rsidRDefault="007D5945" w:rsidP="00E7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828CB" w14:textId="77777777" w:rsidR="007D5945" w:rsidRPr="007D0B70" w:rsidRDefault="007D5945" w:rsidP="00E7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1E80A" w14:textId="77777777" w:rsidR="007D5945" w:rsidRPr="007D0B70" w:rsidRDefault="007D5945" w:rsidP="00E77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70">
        <w:rPr>
          <w:rFonts w:ascii="Times New Roman" w:hAnsi="Times New Roman" w:cs="Times New Roman"/>
          <w:sz w:val="24"/>
          <w:szCs w:val="24"/>
        </w:rPr>
        <w:t xml:space="preserve">*Информация загружается в электронную форму регистрации по ссылке </w:t>
      </w:r>
    </w:p>
    <w:p w14:paraId="384D3383" w14:textId="29C23DD4" w:rsidR="00141629" w:rsidRPr="00184A6F" w:rsidRDefault="00BB5F4B" w:rsidP="0018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84A6F" w:rsidRPr="00184A6F">
          <w:rPr>
            <w:rStyle w:val="a5"/>
            <w:rFonts w:ascii="Times New Roman" w:hAnsi="Times New Roman" w:cs="Times New Roman"/>
            <w:sz w:val="24"/>
            <w:szCs w:val="24"/>
          </w:rPr>
          <w:t>https://forms.yandex.ru/u/67da7b1750569067943a5443/</w:t>
        </w:r>
      </w:hyperlink>
    </w:p>
    <w:sectPr w:rsidR="00141629" w:rsidRPr="00184A6F" w:rsidSect="001D04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B67B6" w14:textId="77777777" w:rsidR="00BB5F4B" w:rsidRDefault="00BB5F4B" w:rsidP="00E92967">
      <w:pPr>
        <w:spacing w:after="0" w:line="240" w:lineRule="auto"/>
      </w:pPr>
      <w:r>
        <w:separator/>
      </w:r>
    </w:p>
  </w:endnote>
  <w:endnote w:type="continuationSeparator" w:id="0">
    <w:p w14:paraId="3D8EBA24" w14:textId="77777777" w:rsidR="00BB5F4B" w:rsidRDefault="00BB5F4B" w:rsidP="00E9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E3B94" w14:textId="77777777" w:rsidR="00BB5F4B" w:rsidRDefault="00BB5F4B" w:rsidP="00E92967">
      <w:pPr>
        <w:spacing w:after="0" w:line="240" w:lineRule="auto"/>
      </w:pPr>
      <w:r>
        <w:separator/>
      </w:r>
    </w:p>
  </w:footnote>
  <w:footnote w:type="continuationSeparator" w:id="0">
    <w:p w14:paraId="7A1BA04C" w14:textId="77777777" w:rsidR="00BB5F4B" w:rsidRDefault="00BB5F4B" w:rsidP="00E92967">
      <w:pPr>
        <w:spacing w:after="0" w:line="240" w:lineRule="auto"/>
      </w:pPr>
      <w:r>
        <w:continuationSeparator/>
      </w:r>
    </w:p>
  </w:footnote>
  <w:footnote w:id="1">
    <w:p w14:paraId="6B3968B3" w14:textId="77777777" w:rsidR="00E92967" w:rsidRPr="007E64C2" w:rsidRDefault="00E92967" w:rsidP="00E92967">
      <w:pPr>
        <w:pStyle w:val="aa"/>
        <w:rPr>
          <w:rFonts w:ascii="Times New Roman" w:hAnsi="Times New Roman" w:cs="Times New Roman"/>
        </w:rPr>
      </w:pPr>
      <w:r w:rsidRPr="007E64C2">
        <w:rPr>
          <w:rStyle w:val="ac"/>
          <w:rFonts w:ascii="Times New Roman" w:hAnsi="Times New Roman" w:cs="Times New Roman"/>
        </w:rPr>
        <w:footnoteRef/>
      </w:r>
      <w:r w:rsidRPr="007E64C2">
        <w:rPr>
          <w:rFonts w:ascii="Times New Roman" w:hAnsi="Times New Roman" w:cs="Times New Roman"/>
        </w:rPr>
        <w:t xml:space="preserve"> https://magister.urfu.ru/fileadmin/user_upload/site_15406/2025/admission/Spisok_olimpiad_i_turnirov_UrFU_magistratura_2025.pdf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B7E"/>
    <w:multiLevelType w:val="hybridMultilevel"/>
    <w:tmpl w:val="B36837A2"/>
    <w:lvl w:ilvl="0" w:tplc="0419000F">
      <w:start w:val="1"/>
      <w:numFmt w:val="decimal"/>
      <w:lvlText w:val="%1."/>
      <w:lvlJc w:val="left"/>
      <w:pPr>
        <w:ind w:left="2200" w:hanging="360"/>
      </w:p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" w15:restartNumberingAfterBreak="0">
    <w:nsid w:val="076A2270"/>
    <w:multiLevelType w:val="hybridMultilevel"/>
    <w:tmpl w:val="ACA83850"/>
    <w:lvl w:ilvl="0" w:tplc="5B3A4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8C440B"/>
    <w:multiLevelType w:val="hybridMultilevel"/>
    <w:tmpl w:val="5B8ED85A"/>
    <w:lvl w:ilvl="0" w:tplc="5B3A4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FB0E02"/>
    <w:multiLevelType w:val="hybridMultilevel"/>
    <w:tmpl w:val="FA6CCDF4"/>
    <w:lvl w:ilvl="0" w:tplc="5B3A4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182052">
      <w:numFmt w:val="bullet"/>
      <w:lvlText w:val="•"/>
      <w:lvlJc w:val="left"/>
      <w:pPr>
        <w:ind w:left="2434" w:hanging="64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090C8A"/>
    <w:multiLevelType w:val="hybridMultilevel"/>
    <w:tmpl w:val="58E47774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38F41E22"/>
    <w:multiLevelType w:val="hybridMultilevel"/>
    <w:tmpl w:val="5B10E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746B4A"/>
    <w:multiLevelType w:val="hybridMultilevel"/>
    <w:tmpl w:val="B60E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92A23"/>
    <w:multiLevelType w:val="hybridMultilevel"/>
    <w:tmpl w:val="99667758"/>
    <w:lvl w:ilvl="0" w:tplc="5B3A4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55"/>
    <w:rsid w:val="000110F1"/>
    <w:rsid w:val="00015623"/>
    <w:rsid w:val="000719D6"/>
    <w:rsid w:val="00075C95"/>
    <w:rsid w:val="0008521E"/>
    <w:rsid w:val="000E38D8"/>
    <w:rsid w:val="00115CB1"/>
    <w:rsid w:val="00141629"/>
    <w:rsid w:val="00155898"/>
    <w:rsid w:val="00184A6F"/>
    <w:rsid w:val="001972FD"/>
    <w:rsid w:val="001D046D"/>
    <w:rsid w:val="00221879"/>
    <w:rsid w:val="00255E61"/>
    <w:rsid w:val="00270AA2"/>
    <w:rsid w:val="002B1BAA"/>
    <w:rsid w:val="002B525A"/>
    <w:rsid w:val="002C03F3"/>
    <w:rsid w:val="002C5EB0"/>
    <w:rsid w:val="002D6D36"/>
    <w:rsid w:val="003158FC"/>
    <w:rsid w:val="003166BA"/>
    <w:rsid w:val="00331CDD"/>
    <w:rsid w:val="003812A0"/>
    <w:rsid w:val="0039583D"/>
    <w:rsid w:val="00397EFA"/>
    <w:rsid w:val="003A4FDE"/>
    <w:rsid w:val="003B4B53"/>
    <w:rsid w:val="003C72F6"/>
    <w:rsid w:val="003E034E"/>
    <w:rsid w:val="00415BEC"/>
    <w:rsid w:val="00425EAD"/>
    <w:rsid w:val="004321AF"/>
    <w:rsid w:val="004338EC"/>
    <w:rsid w:val="00442C9B"/>
    <w:rsid w:val="00452683"/>
    <w:rsid w:val="004C60C1"/>
    <w:rsid w:val="00501EDB"/>
    <w:rsid w:val="0050321D"/>
    <w:rsid w:val="005237B6"/>
    <w:rsid w:val="005262ED"/>
    <w:rsid w:val="00534E98"/>
    <w:rsid w:val="005524E7"/>
    <w:rsid w:val="00556F3A"/>
    <w:rsid w:val="00570BFC"/>
    <w:rsid w:val="005945D9"/>
    <w:rsid w:val="005C5926"/>
    <w:rsid w:val="005F6AB6"/>
    <w:rsid w:val="005F733E"/>
    <w:rsid w:val="00605B12"/>
    <w:rsid w:val="0062578E"/>
    <w:rsid w:val="00633EBA"/>
    <w:rsid w:val="00680CAA"/>
    <w:rsid w:val="00687BDB"/>
    <w:rsid w:val="006952DD"/>
    <w:rsid w:val="006B4619"/>
    <w:rsid w:val="006F774D"/>
    <w:rsid w:val="00703827"/>
    <w:rsid w:val="00713DE1"/>
    <w:rsid w:val="0072140A"/>
    <w:rsid w:val="007279FB"/>
    <w:rsid w:val="00757B54"/>
    <w:rsid w:val="00766F63"/>
    <w:rsid w:val="00767099"/>
    <w:rsid w:val="0078733B"/>
    <w:rsid w:val="007A3820"/>
    <w:rsid w:val="007B368F"/>
    <w:rsid w:val="007C027B"/>
    <w:rsid w:val="007C55D2"/>
    <w:rsid w:val="007C62A5"/>
    <w:rsid w:val="007D5945"/>
    <w:rsid w:val="007E339C"/>
    <w:rsid w:val="007F758F"/>
    <w:rsid w:val="008E3B6B"/>
    <w:rsid w:val="009224E4"/>
    <w:rsid w:val="00957689"/>
    <w:rsid w:val="0096279D"/>
    <w:rsid w:val="009A3DCE"/>
    <w:rsid w:val="009D4AF0"/>
    <w:rsid w:val="009E7B97"/>
    <w:rsid w:val="009F490C"/>
    <w:rsid w:val="00A3711F"/>
    <w:rsid w:val="00A67853"/>
    <w:rsid w:val="00A9049B"/>
    <w:rsid w:val="00A90A65"/>
    <w:rsid w:val="00A91F1D"/>
    <w:rsid w:val="00A94479"/>
    <w:rsid w:val="00B16595"/>
    <w:rsid w:val="00B357C1"/>
    <w:rsid w:val="00B52637"/>
    <w:rsid w:val="00B77B85"/>
    <w:rsid w:val="00B97653"/>
    <w:rsid w:val="00BB361F"/>
    <w:rsid w:val="00BB5F4B"/>
    <w:rsid w:val="00C037D1"/>
    <w:rsid w:val="00C519CF"/>
    <w:rsid w:val="00C654C3"/>
    <w:rsid w:val="00CB2A2C"/>
    <w:rsid w:val="00CC4161"/>
    <w:rsid w:val="00D20C55"/>
    <w:rsid w:val="00D419F8"/>
    <w:rsid w:val="00D47DF3"/>
    <w:rsid w:val="00D53E24"/>
    <w:rsid w:val="00D60949"/>
    <w:rsid w:val="00D6628D"/>
    <w:rsid w:val="00DB14D7"/>
    <w:rsid w:val="00DD23B9"/>
    <w:rsid w:val="00DF1F73"/>
    <w:rsid w:val="00E011B4"/>
    <w:rsid w:val="00E55B7F"/>
    <w:rsid w:val="00E577E3"/>
    <w:rsid w:val="00E74A88"/>
    <w:rsid w:val="00E77FF4"/>
    <w:rsid w:val="00E82713"/>
    <w:rsid w:val="00E83D9E"/>
    <w:rsid w:val="00E92967"/>
    <w:rsid w:val="00EA21FA"/>
    <w:rsid w:val="00EC5529"/>
    <w:rsid w:val="00ED1EAF"/>
    <w:rsid w:val="00F075D6"/>
    <w:rsid w:val="00F40A52"/>
    <w:rsid w:val="00F4435E"/>
    <w:rsid w:val="00F47038"/>
    <w:rsid w:val="00F65469"/>
    <w:rsid w:val="00F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4B2A"/>
  <w15:chartTrackingRefBased/>
  <w15:docId w15:val="{69FA959A-599D-443E-8AD8-0A8B27CE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D9"/>
    <w:pPr>
      <w:ind w:left="720"/>
      <w:contextualSpacing/>
    </w:pPr>
  </w:style>
  <w:style w:type="table" w:styleId="a4">
    <w:name w:val="Table Grid"/>
    <w:basedOn w:val="a1"/>
    <w:uiPriority w:val="59"/>
    <w:rsid w:val="00CB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628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B6B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1"/>
    <w:rsid w:val="00633EBA"/>
    <w:rPr>
      <w:rFonts w:ascii="Times New Roman" w:eastAsia="Times New Roman" w:hAnsi="Times New Roman" w:cs="Times New Roman"/>
      <w:color w:val="2E2E34"/>
      <w:shd w:val="clear" w:color="auto" w:fill="FFFFFF"/>
    </w:rPr>
  </w:style>
  <w:style w:type="paragraph" w:customStyle="1" w:styleId="1">
    <w:name w:val="Основной текст1"/>
    <w:basedOn w:val="a"/>
    <w:link w:val="a8"/>
    <w:rsid w:val="00633EBA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  <w:color w:val="2E2E34"/>
    </w:rPr>
  </w:style>
  <w:style w:type="character" w:styleId="a9">
    <w:name w:val="FollowedHyperlink"/>
    <w:basedOn w:val="a0"/>
    <w:uiPriority w:val="99"/>
    <w:semiHidden/>
    <w:unhideWhenUsed/>
    <w:rsid w:val="00CC4161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E929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929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92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6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30062354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3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4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94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89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0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62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da7b1750569067943a54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da7b1750569067943a54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7da7b1750569067943a54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Кульпин</dc:creator>
  <cp:keywords/>
  <dc:description/>
  <cp:lastModifiedBy>Пономарева Ольга Яковлевна</cp:lastModifiedBy>
  <cp:revision>5</cp:revision>
  <cp:lastPrinted>2023-05-11T04:34:00Z</cp:lastPrinted>
  <dcterms:created xsi:type="dcterms:W3CDTF">2025-04-09T06:38:00Z</dcterms:created>
  <dcterms:modified xsi:type="dcterms:W3CDTF">2025-04-14T11:34:00Z</dcterms:modified>
</cp:coreProperties>
</file>